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B4E" w:rsidRDefault="00DE6B4E" w:rsidP="00DE6B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Лекционное занятие №1</w:t>
      </w:r>
    </w:p>
    <w:p w:rsidR="00DE6B4E" w:rsidRDefault="00DE6B4E" w:rsidP="00DE6B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5A">
        <w:rPr>
          <w:rFonts w:ascii="Times New Roman" w:hAnsi="Times New Roman" w:cs="Times New Roman"/>
          <w:b/>
          <w:sz w:val="28"/>
          <w:szCs w:val="28"/>
        </w:rPr>
        <w:t>Характеристика основных заболеваний органов дыхания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Основные причины заболеваний органов дыхания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В последние годы отмечается неуклонный рост количества больных с заболеваниями органов дыхания: острыми и хроническими неспецифическими заболеваниями легких (ХНЗЛ) и сопутствующими им осложнениями, появившимися в результате длительного лекарственного лечения, недостаточной двигательной активности. Это побуждает вести поиск других методов лечения. К ним следует отнести немедикаментозные методы, в частности ЛФК и массаж.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При различных заболеваниях дыхательного аппарата функция его нарушается, вследствие чего развивается дыхательная недостаточность, которая может быть обусловлена различными патологическими </w:t>
      </w:r>
      <w:proofErr w:type="gramStart"/>
      <w:r w:rsidRPr="00537E48">
        <w:rPr>
          <w:rFonts w:ascii="Times New Roman" w:hAnsi="Times New Roman"/>
          <w:sz w:val="28"/>
          <w:szCs w:val="28"/>
        </w:rPr>
        <w:t>явлениями</w:t>
      </w:r>
      <w:proofErr w:type="gramEnd"/>
      <w:r w:rsidRPr="00537E48">
        <w:rPr>
          <w:rFonts w:ascii="Times New Roman" w:hAnsi="Times New Roman"/>
          <w:sz w:val="28"/>
          <w:szCs w:val="28"/>
        </w:rPr>
        <w:t xml:space="preserve"> как в аппарате внешнего дыхания, так и вне его.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Изменение функции внешнего дыхания</w:t>
      </w:r>
      <w:r w:rsidRPr="00537E48">
        <w:rPr>
          <w:rFonts w:ascii="Times New Roman" w:hAnsi="Times New Roman"/>
          <w:sz w:val="28"/>
          <w:szCs w:val="28"/>
        </w:rPr>
        <w:t>. Может возникать вследствие: ограничения подвижности грудной клетки и легких; уменьшения дыхательной поверхности легких; нарушения проходимости воздухоносных путей; ухудшения эластичности легочной ткани; снижения диффузионной способности легких; нарушения регуляции дыхания и кровообращения в легких.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Ограничение подвижности грудной клетки и легких.</w:t>
      </w:r>
      <w:r w:rsidRPr="00537E48">
        <w:rPr>
          <w:rFonts w:ascii="Times New Roman" w:hAnsi="Times New Roman"/>
          <w:sz w:val="28"/>
          <w:szCs w:val="28"/>
        </w:rPr>
        <w:t xml:space="preserve"> Может произойти вследствие: слабости дыхательной мускулатуры и поражения иннервирующих ее нервов; воспаления плевры (плеврит), накопления при этом жидкости (выпота) в плевральной полости и образования плевральных спаек; деформации грудной клетки и позвоночника.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Уменьшение дыхательной поверхности легких.</w:t>
      </w:r>
      <w:r w:rsidRPr="00537E48">
        <w:rPr>
          <w:rFonts w:ascii="Times New Roman" w:hAnsi="Times New Roman"/>
          <w:sz w:val="28"/>
          <w:szCs w:val="28"/>
        </w:rPr>
        <w:t xml:space="preserve"> Происходит при воспалительных процессах в легочной ткани (пневмония, туберкулез, абсцесс и др.), когда альвеолы заполнены воспалительным экссудатом; при опухолях; при разрастании соединительной ткани (пневмосклероз).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Нарушение проходимости воздухоносных путей</w:t>
      </w:r>
      <w:r w:rsidRPr="00537E48">
        <w:rPr>
          <w:rFonts w:ascii="Times New Roman" w:hAnsi="Times New Roman"/>
          <w:sz w:val="28"/>
          <w:szCs w:val="28"/>
        </w:rPr>
        <w:t>. Может произойти вследствие: спазма гладкой мускулатуры бронхов и бронхиол (бронхиальная астма); воспалительных процессов с образованием обильной мокроты (бронхит, бронхоэктатическая болезнь); сдавливания дыхательных путей (трахеи или бронхов) опухолями или рубцовыми сращениями.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Ухудшение эластичности легочной ткани (эмфизема).</w:t>
      </w:r>
      <w:r w:rsidRPr="00537E48">
        <w:rPr>
          <w:rFonts w:ascii="Times New Roman" w:hAnsi="Times New Roman"/>
          <w:sz w:val="28"/>
          <w:szCs w:val="28"/>
        </w:rPr>
        <w:t xml:space="preserve"> Происходит в результате длительно протекающих хронических заболеваний органов дыхания (хроническая пневмония, хронический бронхит, бронхиальная астма), а также при возрастных изменениях в тканях легкого.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Снижение диффузионной способности легких</w:t>
      </w:r>
      <w:r w:rsidRPr="00537E48">
        <w:rPr>
          <w:rFonts w:ascii="Times New Roman" w:hAnsi="Times New Roman"/>
          <w:sz w:val="28"/>
          <w:szCs w:val="28"/>
        </w:rPr>
        <w:t>. Наблюдается при морфологических изменениях альвеолярно-капиллярных мембран - в результате снижается газообмен в легких.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lastRenderedPageBreak/>
        <w:t>Изменения регуляции дыхания</w:t>
      </w:r>
      <w:r w:rsidRPr="00537E48">
        <w:rPr>
          <w:rFonts w:ascii="Times New Roman" w:hAnsi="Times New Roman"/>
          <w:sz w:val="28"/>
          <w:szCs w:val="28"/>
        </w:rPr>
        <w:t>. Могут возникать при нарушениях центральной регуляции, а также при изменениях в интерорецепторах, обеспечивающих рефлекторную регуляцию дыхания.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Изменения легочного кровообращения</w:t>
      </w:r>
      <w:r w:rsidRPr="00537E48">
        <w:rPr>
          <w:rFonts w:ascii="Times New Roman" w:hAnsi="Times New Roman"/>
          <w:sz w:val="28"/>
          <w:szCs w:val="28"/>
        </w:rPr>
        <w:t>. Являются следствием застойных явлений в малом круге кровообращения.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Весьма часто при заболеваниях органов дыхания наступает </w:t>
      </w:r>
      <w:proofErr w:type="spellStart"/>
      <w:r w:rsidRPr="00537E48">
        <w:rPr>
          <w:rFonts w:ascii="Times New Roman" w:hAnsi="Times New Roman"/>
          <w:i/>
          <w:sz w:val="28"/>
          <w:szCs w:val="28"/>
        </w:rPr>
        <w:t>дискоординация</w:t>
      </w:r>
      <w:proofErr w:type="spellEnd"/>
      <w:r w:rsidRPr="00537E48">
        <w:rPr>
          <w:rFonts w:ascii="Times New Roman" w:hAnsi="Times New Roman"/>
          <w:i/>
          <w:sz w:val="28"/>
          <w:szCs w:val="28"/>
        </w:rPr>
        <w:t xml:space="preserve"> дыхательного акта,</w:t>
      </w:r>
      <w:r w:rsidRPr="00537E48">
        <w:rPr>
          <w:rFonts w:ascii="Times New Roman" w:hAnsi="Times New Roman"/>
          <w:sz w:val="28"/>
          <w:szCs w:val="28"/>
        </w:rPr>
        <w:t xml:space="preserve"> что связано с нарушением его механики. В результате изменяются ритм и частота дыхания: заметно снижается глубина дыхания, оно становится поверхностным; выдох укорачивается; особенно сильно нарушается пауза, она сокр</w:t>
      </w:r>
      <w:r>
        <w:rPr>
          <w:rFonts w:ascii="Times New Roman" w:hAnsi="Times New Roman"/>
          <w:sz w:val="28"/>
          <w:szCs w:val="28"/>
        </w:rPr>
        <w:t>ащается до минимума.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Механизмы лечебного</w:t>
      </w:r>
      <w:r>
        <w:rPr>
          <w:rFonts w:ascii="Times New Roman" w:hAnsi="Times New Roman"/>
          <w:i/>
          <w:sz w:val="28"/>
          <w:szCs w:val="28"/>
        </w:rPr>
        <w:t xml:space="preserve"> действия физических упражнений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Физические упражнения, возбуждая дыхательный центр рефлекторным и гуморальным путем, способствуют улучшению механики дыхания, легочной вентиляции и газообмена, ликвидируя либо уменьшая дыхательную недостаточность.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Под влиянием занятий ЛФК повышаются общий тонус организма, его сопротивляемость к неблагоприятным факторам внешней среды; улучшается нервно-психическое состояние больного.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Физические упражнения динамического характера в сочетании с дыхательными оказывают тонизирующее влияние и являются рефлекторными раздражителями дыхательной системы. На занятиях ЛФК используется способность человека произвольно управлять фазами дыхательного акта, изменяя ритм, частоту, глубину и тип дыхания, соотношения фаз вдоха и выдоха; тем самым ему предоставляется возможность выработать по механизму условных рефлексов полноценное дыхание.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Физические упражнения, укрепляя дыхательные мышцы, увеличивают подвижность грудной клетки и диафрагмы.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Систематические и целенаправленные упражнения, усиливая </w:t>
      </w:r>
      <w:proofErr w:type="spellStart"/>
      <w:r w:rsidRPr="00537E48">
        <w:rPr>
          <w:rFonts w:ascii="Times New Roman" w:hAnsi="Times New Roman"/>
          <w:sz w:val="28"/>
          <w:szCs w:val="28"/>
        </w:rPr>
        <w:t>кров</w:t>
      </w:r>
      <w:proofErr w:type="gramStart"/>
      <w:r w:rsidRPr="00537E48">
        <w:rPr>
          <w:rFonts w:ascii="Times New Roman" w:hAnsi="Times New Roman"/>
          <w:sz w:val="28"/>
          <w:szCs w:val="28"/>
        </w:rPr>
        <w:t>о</w:t>
      </w:r>
      <w:proofErr w:type="spellEnd"/>
      <w:r w:rsidRPr="00537E48">
        <w:rPr>
          <w:rFonts w:ascii="Times New Roman" w:hAnsi="Times New Roman"/>
          <w:sz w:val="28"/>
          <w:szCs w:val="28"/>
        </w:rPr>
        <w:t>-</w:t>
      </w:r>
      <w:proofErr w:type="gramEnd"/>
      <w:r w:rsidRPr="00537E4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37E48">
        <w:rPr>
          <w:rFonts w:ascii="Times New Roman" w:hAnsi="Times New Roman"/>
          <w:sz w:val="28"/>
          <w:szCs w:val="28"/>
        </w:rPr>
        <w:t>лимфообращение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в легких и грудной клетке, способствуют более быстрому рассасыванию воспалительного инфильтрата и экссудата.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Итак, использование физических упражнений способствует ликвидации или уменьшению патологических процессов в органах дыхания (предупреждение образования плевральных спаек, сохранение эластичности легочной ткани, улучшение проходимости дыхательных путей и т.д.), а также может способствовать развитию компенсаторных механизмов, улучшающих дыхание при необратимых морфологических изменениях аппарата внешнего дыхания.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Занятия ЛФК, развивая функцию внешнего дыхания, стимулируют тканевое дыхание и тем самым способствуют ликвидации проявлений кислородного голодания тканей (В.Н. Мошков).</w:t>
      </w:r>
    </w:p>
    <w:p w:rsid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lastRenderedPageBreak/>
        <w:t>Основы методики ЛФК при заболеваниях органов дыхания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Методика ЛФК при заболеваниях органов дыхания предусматривает применение как общеразвивающих, так и специальных! упражнений.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Общеразвивающие упражнения улучшают функцию всех органов и систем и оказывают благоприятное воздействие на дыхательный аппарат. В зависимости от состояния органов и степени патологических изменений в них применяются упражнения малой, умеренной и большой интенсивности. Следует помнить, что выполнение непривычных физических упражнений может привести к нарушению ритма дыхания. Выполнение упражнений в 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 грудной клетки и диафрагмы; укрепление дыхатель</w:t>
      </w:r>
      <w:r w:rsidRPr="00537E48">
        <w:rPr>
          <w:rFonts w:ascii="Times New Roman" w:hAnsi="Times New Roman"/>
          <w:sz w:val="28"/>
          <w:szCs w:val="28"/>
        </w:rPr>
        <w:softHyphen/>
        <w:t>ной мускулатуры; растягивание плевральных спаек; очищение дыхательных путей от патологического содержимого (слизи, мокроты, гноя);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При поражении легких довольно часто возникает необходимость в избирательной (локальной) вентиляции определенных участков легкого.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Для улучшения </w:t>
      </w:r>
      <w:r w:rsidRPr="00537E48">
        <w:rPr>
          <w:rFonts w:ascii="Times New Roman" w:hAnsi="Times New Roman"/>
          <w:b/>
          <w:i/>
          <w:sz w:val="28"/>
          <w:szCs w:val="28"/>
        </w:rPr>
        <w:t>вентиляции верхушек легких</w:t>
      </w:r>
      <w:r w:rsidRPr="00537E48">
        <w:rPr>
          <w:rFonts w:ascii="Times New Roman" w:hAnsi="Times New Roman"/>
          <w:sz w:val="28"/>
          <w:szCs w:val="28"/>
        </w:rPr>
        <w:t xml:space="preserve"> целесообразно использовать углубленное дыхание в </w:t>
      </w:r>
      <w:proofErr w:type="spellStart"/>
      <w:r w:rsidRPr="00537E48">
        <w:rPr>
          <w:rFonts w:ascii="Times New Roman" w:hAnsi="Times New Roman"/>
          <w:sz w:val="28"/>
          <w:szCs w:val="28"/>
        </w:rPr>
        <w:t>и.п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. сидя на низкой скамейке, при котором ограничивается диафрагмальное дыхание и компенсаторно усиливается </w:t>
      </w:r>
      <w:r w:rsidRPr="00537E48">
        <w:rPr>
          <w:rFonts w:ascii="Times New Roman" w:hAnsi="Times New Roman"/>
          <w:i/>
          <w:sz w:val="28"/>
          <w:szCs w:val="28"/>
        </w:rPr>
        <w:t>«ключичное»,</w:t>
      </w:r>
      <w:r w:rsidRPr="00537E48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37E48">
        <w:rPr>
          <w:rFonts w:ascii="Times New Roman" w:hAnsi="Times New Roman"/>
          <w:i/>
          <w:sz w:val="28"/>
          <w:szCs w:val="28"/>
        </w:rPr>
        <w:t>верхнегрудное</w:t>
      </w:r>
      <w:proofErr w:type="spellEnd"/>
      <w:r w:rsidRPr="00537E48">
        <w:rPr>
          <w:rFonts w:ascii="Times New Roman" w:hAnsi="Times New Roman"/>
          <w:i/>
          <w:sz w:val="28"/>
          <w:szCs w:val="28"/>
        </w:rPr>
        <w:t>, дыхание</w:t>
      </w:r>
      <w:r w:rsidRPr="00537E48">
        <w:rPr>
          <w:rFonts w:ascii="Times New Roman" w:hAnsi="Times New Roman"/>
          <w:sz w:val="28"/>
          <w:szCs w:val="28"/>
        </w:rPr>
        <w:t xml:space="preserve">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 этом грудная клетка вытягивается вверх, но расширяется незначительно – только в верхней части. Поэтому расширение легких при вдохе минимально: только верхние их части заполняются воздухом. Тренировка </w:t>
      </w:r>
      <w:proofErr w:type="spellStart"/>
      <w:r w:rsidRPr="00537E48">
        <w:rPr>
          <w:rFonts w:ascii="Times New Roman" w:hAnsi="Times New Roman"/>
          <w:sz w:val="28"/>
          <w:szCs w:val="28"/>
        </w:rPr>
        <w:t>верхнегрудного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типа дыхания выполняется в и. п. сидя на краю стула, откинувшись на спинку (ноги вытянуты). На вдохе грудная клетка поднимается вверх, на выдохе опускается.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Для </w:t>
      </w:r>
      <w:r w:rsidRPr="00537E48">
        <w:rPr>
          <w:rFonts w:ascii="Times New Roman" w:hAnsi="Times New Roman"/>
          <w:i/>
          <w:sz w:val="28"/>
          <w:szCs w:val="28"/>
        </w:rPr>
        <w:t>«реберного»,</w:t>
      </w:r>
      <w:r w:rsidRPr="00537E48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37E48">
        <w:rPr>
          <w:rFonts w:ascii="Times New Roman" w:hAnsi="Times New Roman"/>
          <w:i/>
          <w:sz w:val="28"/>
          <w:szCs w:val="28"/>
        </w:rPr>
        <w:t>нижнегрудного</w:t>
      </w:r>
      <w:proofErr w:type="spellEnd"/>
      <w:r w:rsidRPr="00537E48">
        <w:rPr>
          <w:rFonts w:ascii="Times New Roman" w:hAnsi="Times New Roman"/>
          <w:i/>
          <w:sz w:val="28"/>
          <w:szCs w:val="28"/>
        </w:rPr>
        <w:t>, дыхания</w:t>
      </w:r>
      <w:r w:rsidRPr="00537E48">
        <w:rPr>
          <w:rFonts w:ascii="Times New Roman" w:hAnsi="Times New Roman"/>
          <w:sz w:val="28"/>
          <w:szCs w:val="28"/>
        </w:rPr>
        <w:t xml:space="preserve"> характерно расширение грудной клетки преимущественно в стороны. В силу этого в дыхании участвуют главным образом срединно расположенные сегменты легких. Тренировать его следует в </w:t>
      </w:r>
      <w:proofErr w:type="spellStart"/>
      <w:r w:rsidRPr="00537E48">
        <w:rPr>
          <w:rFonts w:ascii="Times New Roman" w:hAnsi="Times New Roman"/>
          <w:sz w:val="28"/>
          <w:szCs w:val="28"/>
        </w:rPr>
        <w:t>и.п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. сидя на краю стула или стоя (кисти плотно охватывают нижнебоковые отделы грудной клетки, пальцы направлены вперед). На вдохе нижнебоковые отделы грудной клетки расширяются в стороны, на выдохе грудная клетка спадается и возвращается </w:t>
      </w:r>
      <w:proofErr w:type="gramStart"/>
      <w:r w:rsidRPr="00537E48">
        <w:rPr>
          <w:rFonts w:ascii="Times New Roman" w:hAnsi="Times New Roman"/>
          <w:sz w:val="28"/>
          <w:szCs w:val="28"/>
        </w:rPr>
        <w:t>в</w:t>
      </w:r>
      <w:proofErr w:type="gramEnd"/>
      <w:r w:rsidRPr="00537E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7E48">
        <w:rPr>
          <w:rFonts w:ascii="Times New Roman" w:hAnsi="Times New Roman"/>
          <w:sz w:val="28"/>
          <w:szCs w:val="28"/>
        </w:rPr>
        <w:t>и.п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.; </w:t>
      </w:r>
      <w:proofErr w:type="gramStart"/>
      <w:r w:rsidRPr="00537E48">
        <w:rPr>
          <w:rFonts w:ascii="Times New Roman" w:hAnsi="Times New Roman"/>
          <w:sz w:val="28"/>
          <w:szCs w:val="28"/>
        </w:rPr>
        <w:t>при</w:t>
      </w:r>
      <w:proofErr w:type="gramEnd"/>
      <w:r w:rsidRPr="00537E48">
        <w:rPr>
          <w:rFonts w:ascii="Times New Roman" w:hAnsi="Times New Roman"/>
          <w:sz w:val="28"/>
          <w:szCs w:val="28"/>
        </w:rPr>
        <w:t xml:space="preserve"> этом кисти сдавливают ее. Вдох – через нос, выдох – через рот (губы сложены трубочкой).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b/>
          <w:i/>
          <w:sz w:val="28"/>
          <w:szCs w:val="28"/>
        </w:rPr>
        <w:t>Вентиляция нижних отделов легких</w:t>
      </w:r>
      <w:r w:rsidRPr="00537E48">
        <w:rPr>
          <w:rFonts w:ascii="Times New Roman" w:hAnsi="Times New Roman"/>
          <w:sz w:val="28"/>
          <w:szCs w:val="28"/>
        </w:rPr>
        <w:t xml:space="preserve"> осуществляется с помощью </w:t>
      </w:r>
      <w:r w:rsidRPr="00537E48">
        <w:rPr>
          <w:rFonts w:ascii="Times New Roman" w:hAnsi="Times New Roman"/>
          <w:i/>
          <w:sz w:val="28"/>
          <w:szCs w:val="28"/>
        </w:rPr>
        <w:t>диафрагмального дыхания</w:t>
      </w:r>
      <w:r w:rsidRPr="00537E48">
        <w:rPr>
          <w:rFonts w:ascii="Times New Roman" w:hAnsi="Times New Roman"/>
          <w:sz w:val="28"/>
          <w:szCs w:val="28"/>
        </w:rPr>
        <w:t xml:space="preserve">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</w:t>
      </w:r>
      <w:r w:rsidRPr="00537E48">
        <w:rPr>
          <w:rFonts w:ascii="Times New Roman" w:hAnsi="Times New Roman"/>
          <w:sz w:val="28"/>
          <w:szCs w:val="28"/>
        </w:rPr>
        <w:lastRenderedPageBreak/>
        <w:t xml:space="preserve">вентилируются лучше других. Диафрагмальное дыхание осуществляется в </w:t>
      </w:r>
      <w:proofErr w:type="spellStart"/>
      <w:r w:rsidRPr="00537E48">
        <w:rPr>
          <w:rFonts w:ascii="Times New Roman" w:hAnsi="Times New Roman"/>
          <w:sz w:val="28"/>
          <w:szCs w:val="28"/>
        </w:rPr>
        <w:t>и.п</w:t>
      </w:r>
      <w:proofErr w:type="spellEnd"/>
      <w:r w:rsidRPr="00537E48">
        <w:rPr>
          <w:rFonts w:ascii="Times New Roman" w:hAnsi="Times New Roman"/>
          <w:sz w:val="28"/>
          <w:szCs w:val="28"/>
        </w:rPr>
        <w:t>. лежа на спине, ноги согнуты (под колени подложен валик). На вдохе брюшная стенка поднимается вверх; на выдохе живот втягивается, и лежащая на нем рука надавливает на живот. Вдох – через нос, выдох – через рот (губы сложены трубочкой).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Два первых типа дыхания – </w:t>
      </w:r>
      <w:proofErr w:type="spellStart"/>
      <w:r w:rsidRPr="00537E48">
        <w:rPr>
          <w:rFonts w:ascii="Times New Roman" w:hAnsi="Times New Roman"/>
          <w:i/>
          <w:sz w:val="28"/>
          <w:szCs w:val="28"/>
        </w:rPr>
        <w:t>верхнегрудное</w:t>
      </w:r>
      <w:proofErr w:type="spellEnd"/>
      <w:r w:rsidRPr="00537E48">
        <w:rPr>
          <w:rFonts w:ascii="Times New Roman" w:hAnsi="Times New Roman"/>
          <w:i/>
          <w:sz w:val="28"/>
          <w:szCs w:val="28"/>
        </w:rPr>
        <w:t xml:space="preserve"> </w:t>
      </w:r>
      <w:r w:rsidRPr="00537E48">
        <w:rPr>
          <w:rFonts w:ascii="Times New Roman" w:hAnsi="Times New Roman"/>
          <w:sz w:val="28"/>
          <w:szCs w:val="28"/>
        </w:rPr>
        <w:t xml:space="preserve">(«ключичное») и </w:t>
      </w:r>
      <w:proofErr w:type="spellStart"/>
      <w:r w:rsidRPr="00537E48">
        <w:rPr>
          <w:rFonts w:ascii="Times New Roman" w:hAnsi="Times New Roman"/>
          <w:i/>
          <w:sz w:val="28"/>
          <w:szCs w:val="28"/>
        </w:rPr>
        <w:t>нижнегрудное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</w:t>
      </w:r>
      <w:r w:rsidRPr="00537E48">
        <w:rPr>
          <w:rFonts w:ascii="Times New Roman" w:hAnsi="Times New Roman"/>
          <w:sz w:val="28"/>
          <w:szCs w:val="28"/>
        </w:rPr>
        <w:softHyphen/>
        <w:t>стков легкого (после бронхолегочных заболеваний), либо для тренировки полного дыхания.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537E48">
        <w:rPr>
          <w:rFonts w:ascii="Times New Roman" w:hAnsi="Times New Roman"/>
          <w:i/>
          <w:sz w:val="28"/>
          <w:szCs w:val="28"/>
        </w:rPr>
        <w:t>статическим дыхательным упражнениям</w:t>
      </w:r>
      <w:r w:rsidRPr="00537E48">
        <w:rPr>
          <w:rFonts w:ascii="Times New Roman" w:hAnsi="Times New Roman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</w:t>
      </w:r>
      <w:proofErr w:type="spellStart"/>
      <w:r w:rsidRPr="00537E48">
        <w:rPr>
          <w:rFonts w:ascii="Times New Roman" w:hAnsi="Times New Roman"/>
          <w:sz w:val="28"/>
          <w:szCs w:val="28"/>
        </w:rPr>
        <w:t>урежения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</w:t>
      </w:r>
      <w:proofErr w:type="spellStart"/>
      <w:r w:rsidRPr="00537E48">
        <w:rPr>
          <w:rFonts w:ascii="Times New Roman" w:hAnsi="Times New Roman"/>
          <w:sz w:val="28"/>
          <w:szCs w:val="28"/>
        </w:rPr>
        <w:t>ммм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7E48">
        <w:rPr>
          <w:rFonts w:ascii="Times New Roman" w:hAnsi="Times New Roman"/>
          <w:sz w:val="28"/>
          <w:szCs w:val="28"/>
        </w:rPr>
        <w:t>ррр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и т.п.) и звукосочетаний («брак», «</w:t>
      </w:r>
      <w:proofErr w:type="gramStart"/>
      <w:r w:rsidRPr="00537E48">
        <w:rPr>
          <w:rFonts w:ascii="Times New Roman" w:hAnsi="Times New Roman"/>
          <w:sz w:val="28"/>
          <w:szCs w:val="28"/>
        </w:rPr>
        <w:t>брр</w:t>
      </w:r>
      <w:proofErr w:type="gramEnd"/>
      <w:r w:rsidRPr="00537E48">
        <w:rPr>
          <w:rFonts w:ascii="Times New Roman" w:hAnsi="Times New Roman"/>
          <w:sz w:val="28"/>
          <w:szCs w:val="28"/>
        </w:rPr>
        <w:t xml:space="preserve">», «жук» и т.п.) вызывает расслабление </w:t>
      </w:r>
      <w:proofErr w:type="spellStart"/>
      <w:r w:rsidRPr="00537E48">
        <w:rPr>
          <w:rFonts w:ascii="Times New Roman" w:hAnsi="Times New Roman"/>
          <w:sz w:val="28"/>
          <w:szCs w:val="28"/>
        </w:rPr>
        <w:t>спазмированных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бронхов и бронхиол.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 xml:space="preserve">При выполнении </w:t>
      </w:r>
      <w:r w:rsidRPr="00537E48">
        <w:rPr>
          <w:rFonts w:ascii="Times New Roman" w:hAnsi="Times New Roman"/>
          <w:i/>
          <w:sz w:val="28"/>
          <w:szCs w:val="28"/>
        </w:rPr>
        <w:t>динамических дыхательных упражнений</w:t>
      </w:r>
      <w:r w:rsidRPr="00537E48">
        <w:rPr>
          <w:rFonts w:ascii="Times New Roman" w:hAnsi="Times New Roman"/>
          <w:sz w:val="28"/>
          <w:szCs w:val="28"/>
        </w:rPr>
        <w:t xml:space="preserve"> дыхание сочетается с различными движениями конечностей и туловища. Цель ДДУ – </w:t>
      </w:r>
      <w:r w:rsidRPr="00537E48">
        <w:rPr>
          <w:rFonts w:ascii="Times New Roman" w:hAnsi="Times New Roman"/>
          <w:sz w:val="28"/>
          <w:szCs w:val="28"/>
        </w:rPr>
        <w:lastRenderedPageBreak/>
        <w:t xml:space="preserve">облегчение или, наоборот, затруднение дыхания при движении. Так, например, поднимание рук вверх и </w:t>
      </w:r>
      <w:proofErr w:type="spellStart"/>
      <w:r w:rsidRPr="00537E48">
        <w:rPr>
          <w:rFonts w:ascii="Times New Roman" w:hAnsi="Times New Roman"/>
          <w:sz w:val="28"/>
          <w:szCs w:val="28"/>
        </w:rPr>
        <w:t>прогибание</w:t>
      </w:r>
      <w:proofErr w:type="spellEnd"/>
      <w:r w:rsidRPr="00537E48">
        <w:rPr>
          <w:rFonts w:ascii="Times New Roman" w:hAnsi="Times New Roman"/>
          <w:sz w:val="28"/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Реабилитация больных с бронхолегочной патологией с помощью средств ЛФК проводится поэтапно.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На стационарном этапе (подострый период заболевания) на занятиях ЛФК в основном используются гимнастические и дыхательные упражнения.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sz w:val="28"/>
          <w:szCs w:val="28"/>
        </w:rPr>
        <w:t>Дальнейший процесс реабилитации осуществляется на санаторном или поликлиническом этапах. Применение средств и форм ЛФК заметно расширяется; наиболее эффективны циклические упражнения.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Показания к назначению ЛФК</w:t>
      </w:r>
      <w:r w:rsidRPr="00537E48">
        <w:rPr>
          <w:rFonts w:ascii="Times New Roman" w:hAnsi="Times New Roman"/>
          <w:sz w:val="28"/>
          <w:szCs w:val="28"/>
        </w:rPr>
        <w:t>: подострый период, период выздоровления после острой пневмонии, плеврита, бронхита, межприступный период бронхиальной астмы.</w:t>
      </w:r>
    </w:p>
    <w:p w:rsidR="00537E48" w:rsidRPr="00537E48" w:rsidRDefault="00537E48" w:rsidP="0053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E48">
        <w:rPr>
          <w:rFonts w:ascii="Times New Roman" w:hAnsi="Times New Roman"/>
          <w:i/>
          <w:sz w:val="28"/>
          <w:szCs w:val="28"/>
        </w:rPr>
        <w:t>Противопоказания к назначению ЛФК</w:t>
      </w:r>
      <w:r w:rsidRPr="00537E48">
        <w:rPr>
          <w:rFonts w:ascii="Times New Roman" w:hAnsi="Times New Roman"/>
          <w:sz w:val="28"/>
          <w:szCs w:val="28"/>
        </w:rPr>
        <w:t>: резко выраженное обострение хронических заболеваний легких; острый период бронхолегочных заболеваний; легочно-сердечная недостаточность III степени; частые приступы удушья.</w:t>
      </w:r>
    </w:p>
    <w:p w:rsidR="00537E48" w:rsidRPr="00537E48" w:rsidRDefault="00537E48" w:rsidP="00537E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37E48" w:rsidRPr="0053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705A"/>
    <w:rsid w:val="00096EFB"/>
    <w:rsid w:val="0042705A"/>
    <w:rsid w:val="00537E48"/>
    <w:rsid w:val="00B44248"/>
    <w:rsid w:val="00DE6B4E"/>
    <w:rsid w:val="00F84C23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6B4E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DE6B4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1737</Words>
  <Characters>9903</Characters>
  <Application>Microsoft Office Word</Application>
  <DocSecurity>0</DocSecurity>
  <Lines>82</Lines>
  <Paragraphs>23</Paragraphs>
  <ScaleCrop>false</ScaleCrop>
  <Company/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2019-11-04T09:06:00Z</dcterms:created>
  <dcterms:modified xsi:type="dcterms:W3CDTF">2020-03-24T11:35:00Z</dcterms:modified>
</cp:coreProperties>
</file>